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600D8C" w:rsidRDefault="00030DF3" w:rsidP="00030DF3">
      <w:pPr>
        <w:jc w:val="center"/>
        <w:rPr>
          <w:rFonts w:ascii="Comic Sans MS" w:eastAsia="Comic Sans MS" w:hAnsi="Comic Sans MS" w:cs="Comic Sans MS"/>
          <w:color w:val="0070C0"/>
          <w:sz w:val="96"/>
          <w:szCs w:val="96"/>
        </w:rPr>
      </w:pPr>
      <w:bookmarkStart w:id="0" w:name="_GoBack"/>
      <w:bookmarkEnd w:id="0"/>
      <w:r w:rsidRPr="00600D8C">
        <w:rPr>
          <w:rFonts w:ascii="Comic Sans MS" w:eastAsia="Comic Sans MS" w:hAnsi="Comic Sans MS" w:cs="Comic Sans MS"/>
          <w:color w:val="0070C0"/>
          <w:sz w:val="96"/>
          <w:szCs w:val="96"/>
        </w:rPr>
        <w:t>TÝDENNÍ PLÁN</w:t>
      </w:r>
    </w:p>
    <w:p w:rsidR="00030DF3" w:rsidRPr="00600D8C" w:rsidRDefault="00600D8C" w:rsidP="00030DF3">
      <w:pPr>
        <w:jc w:val="center"/>
        <w:rPr>
          <w:rFonts w:ascii="Comic Sans MS" w:eastAsia="Comic Sans MS" w:hAnsi="Comic Sans MS" w:cs="Comic Sans MS"/>
          <w:color w:val="0070C0"/>
          <w:sz w:val="72"/>
          <w:szCs w:val="72"/>
        </w:rPr>
      </w:pPr>
      <w:r>
        <w:rPr>
          <w:rFonts w:ascii="Comic Sans MS" w:eastAsia="Comic Sans MS" w:hAnsi="Comic Sans MS" w:cs="Comic Sans MS"/>
          <w:color w:val="0070C0"/>
          <w:sz w:val="72"/>
          <w:szCs w:val="72"/>
        </w:rPr>
        <w:t>11</w:t>
      </w:r>
      <w:r w:rsidR="002D4F74" w:rsidRPr="00600D8C">
        <w:rPr>
          <w:rFonts w:ascii="Comic Sans MS" w:eastAsia="Comic Sans MS" w:hAnsi="Comic Sans MS" w:cs="Comic Sans MS"/>
          <w:color w:val="0070C0"/>
          <w:sz w:val="72"/>
          <w:szCs w:val="72"/>
        </w:rPr>
        <w:t xml:space="preserve">. </w:t>
      </w:r>
      <w:r w:rsidR="00CB0120" w:rsidRPr="00600D8C">
        <w:rPr>
          <w:rFonts w:ascii="Comic Sans MS" w:eastAsia="Comic Sans MS" w:hAnsi="Comic Sans MS" w:cs="Comic Sans MS"/>
          <w:color w:val="0070C0"/>
          <w:sz w:val="72"/>
          <w:szCs w:val="72"/>
        </w:rPr>
        <w:t>1</w:t>
      </w:r>
      <w:r w:rsidR="00DB6E7E" w:rsidRPr="00600D8C">
        <w:rPr>
          <w:rFonts w:ascii="Comic Sans MS" w:eastAsia="Comic Sans MS" w:hAnsi="Comic Sans MS" w:cs="Comic Sans MS"/>
          <w:color w:val="0070C0"/>
          <w:sz w:val="72"/>
          <w:szCs w:val="72"/>
        </w:rPr>
        <w:t>2</w:t>
      </w:r>
      <w:r w:rsidR="00277614" w:rsidRPr="00600D8C">
        <w:rPr>
          <w:rFonts w:ascii="Comic Sans MS" w:eastAsia="Comic Sans MS" w:hAnsi="Comic Sans MS" w:cs="Comic Sans MS"/>
          <w:color w:val="0070C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0070C0"/>
          <w:sz w:val="72"/>
          <w:szCs w:val="72"/>
        </w:rPr>
        <w:t>15</w:t>
      </w:r>
      <w:r w:rsidR="002D4F74" w:rsidRPr="00600D8C">
        <w:rPr>
          <w:rFonts w:ascii="Comic Sans MS" w:eastAsia="Comic Sans MS" w:hAnsi="Comic Sans MS" w:cs="Comic Sans MS"/>
          <w:color w:val="0070C0"/>
          <w:sz w:val="72"/>
          <w:szCs w:val="72"/>
        </w:rPr>
        <w:t xml:space="preserve">. </w:t>
      </w:r>
      <w:r w:rsidR="00CB0120" w:rsidRPr="00600D8C">
        <w:rPr>
          <w:rFonts w:ascii="Comic Sans MS" w:eastAsia="Comic Sans MS" w:hAnsi="Comic Sans MS" w:cs="Comic Sans MS"/>
          <w:color w:val="0070C0"/>
          <w:sz w:val="72"/>
          <w:szCs w:val="72"/>
        </w:rPr>
        <w:t>1</w:t>
      </w:r>
      <w:r w:rsidR="00DB6E7E" w:rsidRPr="00600D8C">
        <w:rPr>
          <w:rFonts w:ascii="Comic Sans MS" w:eastAsia="Comic Sans MS" w:hAnsi="Comic Sans MS" w:cs="Comic Sans MS"/>
          <w:color w:val="0070C0"/>
          <w:sz w:val="72"/>
          <w:szCs w:val="72"/>
        </w:rPr>
        <w:t>2</w:t>
      </w:r>
      <w:r w:rsidR="00277614" w:rsidRPr="00600D8C">
        <w:rPr>
          <w:rFonts w:ascii="Comic Sans MS" w:eastAsia="Comic Sans MS" w:hAnsi="Comic Sans MS" w:cs="Comic Sans MS"/>
          <w:color w:val="0070C0"/>
          <w:sz w:val="72"/>
          <w:szCs w:val="72"/>
        </w:rPr>
        <w:t>. 2023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600D8C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840057"/>
            <wp:effectExtent l="0" t="0" r="0" b="8255"/>
            <wp:docPr id="1" name="Obrázek 1" descr="Vánoční přání – historie a nápady | Dobrý Šá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přání – historie a nápady | Dobrý Šál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4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E39FD2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00D8C">
        <w:rPr>
          <w:rFonts w:ascii="Comic Sans MS" w:eastAsia="Comic Sans MS" w:hAnsi="Comic Sans MS" w:cs="Comic Sans MS"/>
          <w:sz w:val="28"/>
          <w:szCs w:val="28"/>
        </w:rPr>
        <w:t>ADVENTNÍ TVOŘENÍ</w:t>
      </w:r>
    </w:p>
    <w:p w:rsidR="003B031C" w:rsidRPr="003123E6" w:rsidRDefault="003B031C" w:rsidP="00600D8C">
      <w:pPr>
        <w:pStyle w:val="Zkladntext"/>
        <w:spacing w:after="0" w:line="254" w:lineRule="auto"/>
        <w:contextualSpacing/>
        <w:rPr>
          <w:rFonts w:hint="eastAsia"/>
        </w:rPr>
      </w:pPr>
    </w:p>
    <w:p w:rsidR="00600D8C" w:rsidRDefault="00600D8C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2C6748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Kuba řekl, Z vody do vody, Na rybáře a rybičky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00D8C">
        <w:rPr>
          <w:rFonts w:ascii="Comic Sans MS" w:eastAsia="Comic Sans MS" w:hAnsi="Comic Sans MS" w:cs="Comic Sans MS"/>
          <w:sz w:val="28"/>
          <w:szCs w:val="28"/>
        </w:rPr>
        <w:t>vánoční tvoření a vyrábění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00D8C">
        <w:rPr>
          <w:rFonts w:ascii="Comic Sans MS" w:eastAsia="Comic Sans MS" w:hAnsi="Comic Sans MS" w:cs="Comic Sans MS"/>
          <w:sz w:val="28"/>
          <w:szCs w:val="28"/>
        </w:rPr>
        <w:t>vycházky po okolí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BA7437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05F2C"/>
    <w:rsid w:val="00582C45"/>
    <w:rsid w:val="00597F81"/>
    <w:rsid w:val="005D7F60"/>
    <w:rsid w:val="005E29DB"/>
    <w:rsid w:val="005E7D46"/>
    <w:rsid w:val="00600D8C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0830-681F-46AD-8DEB-162FFDC4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2023-10-30T10:53:00Z</cp:lastPrinted>
  <dcterms:created xsi:type="dcterms:W3CDTF">2023-12-14T06:59:00Z</dcterms:created>
  <dcterms:modified xsi:type="dcterms:W3CDTF">2023-12-14T06:59:00Z</dcterms:modified>
</cp:coreProperties>
</file>