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11" w:rsidRDefault="00AE2D70" w:rsidP="00AE2D70">
      <w:pPr>
        <w:pStyle w:val="Nadpis1"/>
      </w:pPr>
      <w:bookmarkStart w:id="0" w:name="_GoBack"/>
      <w:bookmarkEnd w:id="0"/>
      <w:r>
        <w:t>TÝDENNÍ PLÁN</w:t>
      </w:r>
    </w:p>
    <w:p w:rsidR="00AE2D70" w:rsidRDefault="00AE2D70" w:rsidP="00AE2D70">
      <w:pPr>
        <w:pStyle w:val="Nadpis2"/>
      </w:pPr>
      <w:r>
        <w:t>25. 11. – 29. 11. 2024</w:t>
      </w:r>
    </w:p>
    <w:p w:rsidR="00AE2D70" w:rsidRDefault="00AE2D70" w:rsidP="00AE2D70">
      <w:pPr>
        <w:pStyle w:val="Nzev"/>
      </w:pPr>
      <w:r>
        <w:rPr>
          <w:noProof/>
          <w:lang w:eastAsia="cs-CZ"/>
        </w:rPr>
        <w:drawing>
          <wp:inline distT="0" distB="0" distL="0" distR="0">
            <wp:extent cx="5844540" cy="4046220"/>
            <wp:effectExtent l="0" t="0" r="3810" b="0"/>
            <wp:docPr id="1" name="Obrázek 1" descr="Poraďte Ježíškovi. Jaké dárky máte pro své blízké? - 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aďte Ježíškovi. Jaké dárky máte pro své blízké? - iDNES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70" w:rsidRDefault="00AE2D70" w:rsidP="00AE2D70"/>
    <w:p w:rsidR="00AE2D70" w:rsidRDefault="00AE2D70" w:rsidP="0036500F">
      <w:r>
        <w:t>Co nás tenhle týden čeká:</w:t>
      </w:r>
      <w:r w:rsidR="00E373F7">
        <w:t xml:space="preserve"> Vyrobíme si </w:t>
      </w:r>
      <w:r w:rsidR="0036500F">
        <w:t>adventní kalendář</w:t>
      </w:r>
    </w:p>
    <w:p w:rsidR="000D0CE3" w:rsidRDefault="000D0CE3" w:rsidP="0036500F">
      <w:r>
        <w:t xml:space="preserve">                                                Zimní a vánoční výzdoba naší družiny</w:t>
      </w:r>
    </w:p>
    <w:p w:rsidR="00AE2D70" w:rsidRDefault="006851D6" w:rsidP="00AE2D70">
      <w:r>
        <w:t xml:space="preserve">                                                 Výroba výrobků na vánoční trhy</w:t>
      </w:r>
    </w:p>
    <w:p w:rsidR="006851D6" w:rsidRDefault="006851D6" w:rsidP="00AE2D70"/>
    <w:p w:rsidR="006851D6" w:rsidRDefault="006851D6" w:rsidP="00AE2D70"/>
    <w:p w:rsidR="00AE2D70" w:rsidRDefault="00AE2D70" w:rsidP="0036500F">
      <w:r>
        <w:t>Činnosti odpočinkové:</w:t>
      </w:r>
      <w:r w:rsidR="0036500F">
        <w:t xml:space="preserve"> Budeme pokračovat v kresbě na zeď</w:t>
      </w:r>
      <w:r w:rsidR="000D0CE3">
        <w:t>, vlastní četba, poslech hudby dle vlastního výběru,</w:t>
      </w:r>
      <w:r w:rsidR="00A17F36">
        <w:t xml:space="preserve"> míčové hry, </w:t>
      </w:r>
      <w:r w:rsidR="000D0CE3">
        <w:t xml:space="preserve"> společenské hry, karetní hry, magnetická stavebnice, </w:t>
      </w:r>
    </w:p>
    <w:p w:rsidR="00AE2D70" w:rsidRDefault="00AE2D70" w:rsidP="00AE2D70"/>
    <w:p w:rsidR="00AE2D70" w:rsidRDefault="00AE2D70" w:rsidP="007E7044">
      <w:r>
        <w:t>Hry:</w:t>
      </w:r>
      <w:r w:rsidR="007E7044">
        <w:t xml:space="preserve"> </w:t>
      </w:r>
      <w:r w:rsidR="000D0CE3">
        <w:t xml:space="preserve"> </w:t>
      </w:r>
      <w:r w:rsidR="006851D6">
        <w:t>Atomy, Popcorn, Ruce</w:t>
      </w:r>
    </w:p>
    <w:p w:rsidR="00AE2D70" w:rsidRDefault="00AE2D70" w:rsidP="00AE2D70"/>
    <w:p w:rsidR="00AE2D70" w:rsidRDefault="00AE2D70" w:rsidP="00AE2D70">
      <w:pPr>
        <w:pStyle w:val="Nzev"/>
      </w:pPr>
      <w:r>
        <w:lastRenderedPageBreak/>
        <w:t>Výchovy:</w:t>
      </w:r>
    </w:p>
    <w:p w:rsidR="00AE2D70" w:rsidRDefault="00AE2D70" w:rsidP="00AE2D70">
      <w:r>
        <w:t>Výtvarné a pracovní:</w:t>
      </w:r>
      <w:r w:rsidR="00F11925">
        <w:t xml:space="preserve"> Ozdobíme si papírové tašky a balící papír, vyrobíme si adventní kalendář</w:t>
      </w:r>
    </w:p>
    <w:p w:rsidR="00AE2D70" w:rsidRDefault="00AE2D70" w:rsidP="00AE2D70">
      <w:r>
        <w:t>Tělesné:</w:t>
      </w:r>
      <w:r w:rsidR="007E7044">
        <w:t xml:space="preserve"> Pohybové hry v tělocvičně, v družině na koberci  a na multifunkčním hřišti</w:t>
      </w:r>
    </w:p>
    <w:p w:rsidR="000D0CE3" w:rsidRDefault="000D0CE3" w:rsidP="00AE2D70"/>
    <w:p w:rsidR="000D0CE3" w:rsidRDefault="000D0CE3" w:rsidP="00AE2D70"/>
    <w:p w:rsidR="000D0CE3" w:rsidRPr="00AE2D70" w:rsidRDefault="000D0CE3" w:rsidP="00AE2D70">
      <w:r>
        <w:t xml:space="preserve">Navodíme si předvánoční atmosféru </w:t>
      </w:r>
      <w:r w:rsidR="00A17F36">
        <w:t xml:space="preserve"> a půjdeme ještě jednou na výstavu perníčků do místní knihovny</w:t>
      </w:r>
    </w:p>
    <w:sectPr w:rsidR="000D0CE3" w:rsidRPr="00AE2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70"/>
    <w:rsid w:val="000D0CE3"/>
    <w:rsid w:val="00315211"/>
    <w:rsid w:val="0036500F"/>
    <w:rsid w:val="00424240"/>
    <w:rsid w:val="006851D6"/>
    <w:rsid w:val="007E7044"/>
    <w:rsid w:val="00A17F36"/>
    <w:rsid w:val="00AE2D70"/>
    <w:rsid w:val="00E373F7"/>
    <w:rsid w:val="00F1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D70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E2D70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C00000"/>
      <w:sz w:val="9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2D70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C00000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2D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2D70"/>
    <w:rPr>
      <w:rFonts w:asciiTheme="majorHAnsi" w:eastAsiaTheme="majorEastAsia" w:hAnsiTheme="majorHAnsi" w:cstheme="majorBidi"/>
      <w:b/>
      <w:color w:val="C00000"/>
      <w:sz w:val="9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E2D70"/>
    <w:rPr>
      <w:rFonts w:asciiTheme="majorHAnsi" w:eastAsiaTheme="majorEastAsia" w:hAnsiTheme="majorHAnsi" w:cstheme="majorBidi"/>
      <w:b/>
      <w:color w:val="C00000"/>
      <w:sz w:val="7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E2D70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2D70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32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AE2D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D70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E2D70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C00000"/>
      <w:sz w:val="9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2D70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C00000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2D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2D70"/>
    <w:rPr>
      <w:rFonts w:asciiTheme="majorHAnsi" w:eastAsiaTheme="majorEastAsia" w:hAnsiTheme="majorHAnsi" w:cstheme="majorBidi"/>
      <w:b/>
      <w:color w:val="C00000"/>
      <w:sz w:val="9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E2D70"/>
    <w:rPr>
      <w:rFonts w:asciiTheme="majorHAnsi" w:eastAsiaTheme="majorEastAsia" w:hAnsiTheme="majorHAnsi" w:cstheme="majorBidi"/>
      <w:b/>
      <w:color w:val="C00000"/>
      <w:sz w:val="7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E2D70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2D70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32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AE2D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David Kalousek</cp:lastModifiedBy>
  <cp:revision>2</cp:revision>
  <dcterms:created xsi:type="dcterms:W3CDTF">2024-11-25T10:46:00Z</dcterms:created>
  <dcterms:modified xsi:type="dcterms:W3CDTF">2024-11-25T10:46:00Z</dcterms:modified>
</cp:coreProperties>
</file>